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93" w:rsidRPr="006B79EC" w:rsidRDefault="0066521D" w:rsidP="00451765">
      <w:pPr>
        <w:pStyle w:val="Text"/>
        <w:jc w:val="center"/>
        <w:rPr>
          <w:rFonts w:ascii="Arial" w:eastAsia="MS Mincho" w:hAnsi="Arial" w:cs="Arial"/>
          <w:b/>
          <w:bCs/>
          <w:lang w:val="en-US" w:eastAsia="ja-JP"/>
        </w:rPr>
      </w:pPr>
      <w:r w:rsidRPr="006B79EC">
        <w:rPr>
          <w:rFonts w:ascii="Arial" w:eastAsia="MS Mincho" w:hAnsi="Arial" w:cs="Arial"/>
          <w:b/>
          <w:bCs/>
          <w:lang w:val="en-US" w:eastAsia="ja-JP"/>
        </w:rPr>
        <w:t>PROXY FORM</w:t>
      </w:r>
    </w:p>
    <w:p w:rsidR="0066521D" w:rsidRPr="006B79EC" w:rsidRDefault="004F0734" w:rsidP="00451765">
      <w:pPr>
        <w:pStyle w:val="Text"/>
        <w:jc w:val="both"/>
        <w:rPr>
          <w:rFonts w:ascii="Arial" w:eastAsia="MS Mincho" w:hAnsi="Arial" w:cs="Arial"/>
          <w:sz w:val="20"/>
          <w:szCs w:val="24"/>
          <w:lang w:val="en-US" w:eastAsia="ja-JP"/>
        </w:rPr>
      </w:pPr>
      <w:r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The proxy stated below, or the person he or she appoints in his or her place, is hereby </w:t>
      </w:r>
      <w:proofErr w:type="spellStart"/>
      <w:r w:rsidR="00702752">
        <w:rPr>
          <w:rFonts w:ascii="Arial" w:eastAsia="MS Mincho" w:hAnsi="Arial" w:cs="Arial"/>
          <w:bCs/>
          <w:sz w:val="20"/>
          <w:szCs w:val="24"/>
          <w:lang w:val="en-US" w:eastAsia="ja-JP"/>
        </w:rPr>
        <w:t>authoris</w:t>
      </w:r>
      <w:r>
        <w:rPr>
          <w:rFonts w:ascii="Arial" w:eastAsia="MS Mincho" w:hAnsi="Arial" w:cs="Arial"/>
          <w:bCs/>
          <w:sz w:val="20"/>
          <w:szCs w:val="24"/>
          <w:lang w:val="en-US" w:eastAsia="ja-JP"/>
        </w:rPr>
        <w:t>ed</w:t>
      </w:r>
      <w:proofErr w:type="spellEnd"/>
      <w:r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 to vote on behalf of </w:t>
      </w:r>
      <w:r w:rsidR="00702752">
        <w:rPr>
          <w:rFonts w:ascii="Arial" w:eastAsia="MS Mincho" w:hAnsi="Arial" w:cs="Arial"/>
          <w:bCs/>
          <w:sz w:val="20"/>
          <w:szCs w:val="24"/>
          <w:lang w:val="en-US" w:eastAsia="ja-JP"/>
        </w:rPr>
        <w:t>all shares I, the undersigned, hold in</w:t>
      </w:r>
      <w:r w:rsidR="0066521D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 </w:t>
      </w:r>
      <w:r w:rsidR="004D4E94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>Handicare Group AB (publ), 556982-7115, (“</w:t>
      </w:r>
      <w:r w:rsidR="004D4E94" w:rsidRPr="006B79EC">
        <w:rPr>
          <w:rFonts w:ascii="Arial" w:eastAsia="MS Mincho" w:hAnsi="Arial" w:cs="Arial"/>
          <w:b/>
          <w:bCs/>
          <w:sz w:val="20"/>
          <w:szCs w:val="24"/>
          <w:lang w:val="en-US" w:eastAsia="ja-JP"/>
        </w:rPr>
        <w:t>Handicare</w:t>
      </w:r>
      <w:r w:rsidR="004D4E94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”) </w:t>
      </w:r>
      <w:r w:rsidR="0066521D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>at the Annual Gen</w:t>
      </w:r>
      <w:bookmarkStart w:id="0" w:name="_GoBack"/>
      <w:bookmarkEnd w:id="0"/>
      <w:r w:rsidR="0066521D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eral Meeting of </w:t>
      </w:r>
      <w:r w:rsidR="004D4E94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Handicare </w:t>
      </w:r>
      <w:r w:rsidR="0066521D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on </w:t>
      </w:r>
      <w:r w:rsidR="004D4E94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>8 May</w:t>
      </w:r>
      <w:r w:rsidR="0066521D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 </w:t>
      </w:r>
      <w:r w:rsidR="00C26AC2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>201</w:t>
      </w:r>
      <w:r w:rsidR="00820DAA">
        <w:rPr>
          <w:rFonts w:ascii="Arial" w:eastAsia="MS Mincho" w:hAnsi="Arial" w:cs="Arial"/>
          <w:bCs/>
          <w:sz w:val="20"/>
          <w:szCs w:val="24"/>
          <w:lang w:val="en-US" w:eastAsia="ja-JP"/>
        </w:rPr>
        <w:t>9</w:t>
      </w:r>
      <w:r w:rsidR="0066521D" w:rsidRPr="006B79EC">
        <w:rPr>
          <w:rFonts w:ascii="Arial" w:eastAsia="MS Mincho" w:hAnsi="Arial" w:cs="Arial"/>
          <w:bCs/>
          <w:sz w:val="20"/>
          <w:szCs w:val="24"/>
          <w:lang w:val="en-US" w:eastAsia="ja-JP"/>
        </w:rPr>
        <w:t xml:space="preserve">. </w:t>
      </w:r>
    </w:p>
    <w:p w:rsidR="0066521D" w:rsidRPr="006B79EC" w:rsidRDefault="0066521D" w:rsidP="0066521D">
      <w:pPr>
        <w:pStyle w:val="Text"/>
        <w:rPr>
          <w:rFonts w:ascii="Arial" w:eastAsia="MS Mincho" w:hAnsi="Arial" w:cs="Arial"/>
          <w:b/>
          <w:lang w:eastAsia="ja-JP"/>
        </w:rPr>
      </w:pPr>
      <w:r w:rsidRPr="006B79EC">
        <w:rPr>
          <w:rFonts w:ascii="Arial" w:eastAsia="MS Mincho" w:hAnsi="Arial" w:cs="Arial"/>
          <w:b/>
          <w:lang w:eastAsia="ja-JP"/>
        </w:rPr>
        <w:t>Proxy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66521D" w:rsidRPr="006B79EC" w:rsidTr="0066521D">
        <w:tc>
          <w:tcPr>
            <w:tcW w:w="4621" w:type="dxa"/>
          </w:tcPr>
          <w:p w:rsidR="0066521D" w:rsidRPr="006B79EC" w:rsidRDefault="0066521D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 xml:space="preserve"> the </w:t>
            </w: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proxy</w:t>
            </w:r>
            <w:proofErr w:type="spellEnd"/>
          </w:p>
          <w:p w:rsidR="00EE4193" w:rsidRPr="006B79EC" w:rsidRDefault="00EE4193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2" w:type="dxa"/>
          </w:tcPr>
          <w:p w:rsidR="0066521D" w:rsidRDefault="0066521D" w:rsidP="00EE4193">
            <w:pPr>
              <w:pStyle w:val="Default"/>
              <w:spacing w:after="240"/>
              <w:rPr>
                <w:sz w:val="16"/>
                <w:szCs w:val="16"/>
              </w:rPr>
            </w:pPr>
            <w:r w:rsidRPr="006B79EC">
              <w:rPr>
                <w:sz w:val="16"/>
                <w:szCs w:val="16"/>
              </w:rPr>
              <w:t>Personal identity number/Date of birth</w:t>
            </w:r>
          </w:p>
          <w:p w:rsidR="00DF375E" w:rsidRPr="00970FE0" w:rsidRDefault="00DF375E" w:rsidP="00DF375E">
            <w:pPr>
              <w:pStyle w:val="Text"/>
              <w:rPr>
                <w:sz w:val="16"/>
                <w:szCs w:val="16"/>
                <w:lang w:val="en-GB"/>
              </w:rPr>
            </w:pPr>
          </w:p>
        </w:tc>
      </w:tr>
      <w:tr w:rsidR="0066521D" w:rsidRPr="006B79EC" w:rsidTr="0066521D">
        <w:tc>
          <w:tcPr>
            <w:tcW w:w="9243" w:type="dxa"/>
            <w:gridSpan w:val="2"/>
          </w:tcPr>
          <w:p w:rsidR="0066521D" w:rsidRPr="008A1EAB" w:rsidRDefault="0066521D" w:rsidP="00EE4193">
            <w:pPr>
              <w:pStyle w:val="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1EAB">
              <w:rPr>
                <w:rFonts w:ascii="Arial" w:hAnsi="Arial" w:cs="Arial"/>
                <w:sz w:val="16"/>
                <w:szCs w:val="16"/>
                <w:lang w:val="en-GB"/>
              </w:rPr>
              <w:t xml:space="preserve">Address </w:t>
            </w:r>
          </w:p>
          <w:p w:rsidR="00EE4193" w:rsidRPr="008A1EAB" w:rsidRDefault="00EE4193" w:rsidP="00DF375E">
            <w:pPr>
              <w:pStyle w:val="Tex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6521D" w:rsidRPr="006B79EC" w:rsidTr="0066521D">
        <w:tc>
          <w:tcPr>
            <w:tcW w:w="4621" w:type="dxa"/>
          </w:tcPr>
          <w:p w:rsidR="0066521D" w:rsidRPr="006B79EC" w:rsidRDefault="0066521D" w:rsidP="00EE4193">
            <w:pPr>
              <w:pStyle w:val="Default"/>
              <w:spacing w:after="240"/>
              <w:rPr>
                <w:sz w:val="16"/>
                <w:szCs w:val="16"/>
              </w:rPr>
            </w:pPr>
            <w:r w:rsidRPr="006B79EC">
              <w:rPr>
                <w:sz w:val="16"/>
                <w:szCs w:val="16"/>
              </w:rPr>
              <w:t xml:space="preserve">Postal code and city </w:t>
            </w:r>
          </w:p>
          <w:p w:rsidR="00EE4193" w:rsidRPr="008A1EAB" w:rsidRDefault="00EE4193" w:rsidP="00DF375E">
            <w:pPr>
              <w:pStyle w:val="Text"/>
              <w:rPr>
                <w:sz w:val="16"/>
                <w:szCs w:val="16"/>
                <w:lang w:val="en-GB"/>
              </w:rPr>
            </w:pPr>
          </w:p>
        </w:tc>
        <w:tc>
          <w:tcPr>
            <w:tcW w:w="4622" w:type="dxa"/>
          </w:tcPr>
          <w:p w:rsidR="0066521D" w:rsidRDefault="0066521D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  <w:p w:rsidR="00DF375E" w:rsidRPr="00DF375E" w:rsidRDefault="00DF375E" w:rsidP="00EE4193">
            <w:pPr>
              <w:pStyle w:val="Text"/>
              <w:rPr>
                <w:rFonts w:ascii="Arial" w:hAnsi="Arial" w:cs="Arial"/>
                <w:sz w:val="20"/>
              </w:rPr>
            </w:pPr>
          </w:p>
        </w:tc>
      </w:tr>
    </w:tbl>
    <w:p w:rsidR="0066521D" w:rsidRPr="006B79EC" w:rsidRDefault="0066521D" w:rsidP="0066521D">
      <w:pPr>
        <w:pStyle w:val="Text"/>
        <w:rPr>
          <w:rFonts w:ascii="Arial" w:eastAsia="MS Mincho" w:hAnsi="Arial" w:cs="Arial"/>
          <w:b/>
          <w:lang w:eastAsia="ja-JP"/>
        </w:rPr>
      </w:pPr>
    </w:p>
    <w:p w:rsidR="0066521D" w:rsidRPr="006B79EC" w:rsidRDefault="0066521D" w:rsidP="0066521D">
      <w:pPr>
        <w:pStyle w:val="Text"/>
        <w:rPr>
          <w:rFonts w:ascii="Arial" w:eastAsia="MS Mincho" w:hAnsi="Arial" w:cs="Arial"/>
          <w:b/>
          <w:szCs w:val="24"/>
          <w:lang w:eastAsia="ja-JP"/>
        </w:rPr>
      </w:pPr>
      <w:proofErr w:type="spellStart"/>
      <w:r w:rsidRPr="006B79EC">
        <w:rPr>
          <w:rFonts w:ascii="Arial" w:hAnsi="Arial" w:cs="Arial"/>
          <w:b/>
          <w:bCs/>
          <w:szCs w:val="24"/>
        </w:rPr>
        <w:t>Signature</w:t>
      </w:r>
      <w:proofErr w:type="spellEnd"/>
      <w:r w:rsidRPr="006B79EC">
        <w:rPr>
          <w:rFonts w:ascii="Arial" w:hAnsi="Arial" w:cs="Arial"/>
          <w:b/>
          <w:bCs/>
          <w:szCs w:val="24"/>
        </w:rPr>
        <w:t xml:space="preserve"> by the </w:t>
      </w:r>
      <w:proofErr w:type="spellStart"/>
      <w:r w:rsidRPr="006B79EC">
        <w:rPr>
          <w:rFonts w:ascii="Arial" w:hAnsi="Arial" w:cs="Arial"/>
          <w:b/>
          <w:bCs/>
          <w:szCs w:val="24"/>
        </w:rPr>
        <w:t>shareholder</w:t>
      </w:r>
      <w:proofErr w:type="spellEnd"/>
      <w:r w:rsidRPr="006B79EC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66521D" w:rsidRPr="006B79EC" w:rsidTr="0066521D">
        <w:tc>
          <w:tcPr>
            <w:tcW w:w="4621" w:type="dxa"/>
          </w:tcPr>
          <w:p w:rsidR="0066521D" w:rsidRPr="006B79EC" w:rsidRDefault="0066521D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 xml:space="preserve"> the </w:t>
            </w: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shareholder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4193" w:rsidRPr="006B79EC" w:rsidRDefault="00EE4193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2" w:type="dxa"/>
          </w:tcPr>
          <w:p w:rsidR="0066521D" w:rsidRPr="006B79EC" w:rsidRDefault="0066521D" w:rsidP="00EE4193">
            <w:pPr>
              <w:pStyle w:val="Default"/>
              <w:spacing w:after="240"/>
              <w:rPr>
                <w:sz w:val="16"/>
                <w:szCs w:val="16"/>
              </w:rPr>
            </w:pPr>
            <w:r w:rsidRPr="006B79EC">
              <w:rPr>
                <w:sz w:val="16"/>
                <w:szCs w:val="16"/>
              </w:rPr>
              <w:t xml:space="preserve">Personal identity number/Date of birth/Registration number </w:t>
            </w:r>
          </w:p>
        </w:tc>
      </w:tr>
      <w:tr w:rsidR="0066521D" w:rsidRPr="006B79EC" w:rsidTr="0066521D">
        <w:tc>
          <w:tcPr>
            <w:tcW w:w="4621" w:type="dxa"/>
          </w:tcPr>
          <w:p w:rsidR="0066521D" w:rsidRPr="006B79EC" w:rsidRDefault="0066521D" w:rsidP="00EE4193">
            <w:pPr>
              <w:pStyle w:val="Default"/>
              <w:spacing w:after="240"/>
              <w:rPr>
                <w:sz w:val="16"/>
                <w:szCs w:val="16"/>
              </w:rPr>
            </w:pPr>
            <w:r w:rsidRPr="006B79EC">
              <w:rPr>
                <w:sz w:val="16"/>
                <w:szCs w:val="16"/>
              </w:rPr>
              <w:t xml:space="preserve">Place and date </w:t>
            </w:r>
          </w:p>
          <w:p w:rsidR="00EE4193" w:rsidRPr="006B79EC" w:rsidRDefault="00EE4193" w:rsidP="00EE4193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4622" w:type="dxa"/>
          </w:tcPr>
          <w:p w:rsidR="0066521D" w:rsidRPr="006B79EC" w:rsidRDefault="0066521D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</w:tr>
      <w:tr w:rsidR="0066521D" w:rsidRPr="006B79EC" w:rsidTr="0066521D">
        <w:tc>
          <w:tcPr>
            <w:tcW w:w="9243" w:type="dxa"/>
            <w:gridSpan w:val="2"/>
          </w:tcPr>
          <w:p w:rsidR="0066521D" w:rsidRPr="006B79EC" w:rsidRDefault="0066521D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9E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6B79EC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EE4193" w:rsidRPr="006B79EC" w:rsidRDefault="00EE4193" w:rsidP="00EE4193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521D" w:rsidRPr="006B79EC" w:rsidRDefault="0066521D" w:rsidP="00451765">
      <w:pPr>
        <w:pStyle w:val="Text"/>
        <w:ind w:left="180" w:hanging="180"/>
        <w:jc w:val="both"/>
        <w:rPr>
          <w:rFonts w:ascii="Arial" w:hAnsi="Arial" w:cs="Arial"/>
          <w:sz w:val="16"/>
          <w:lang w:val="en-US"/>
        </w:rPr>
      </w:pPr>
      <w:r w:rsidRPr="006B79EC">
        <w:rPr>
          <w:rFonts w:ascii="Arial" w:hAnsi="Arial" w:cs="Arial"/>
          <w:sz w:val="16"/>
          <w:lang w:val="en-US"/>
        </w:rPr>
        <w:t xml:space="preserve">* </w:t>
      </w:r>
      <w:r w:rsidRPr="006B79EC">
        <w:rPr>
          <w:rFonts w:ascii="Arial" w:hAnsi="Arial" w:cs="Arial"/>
          <w:sz w:val="16"/>
          <w:lang w:val="en-US"/>
        </w:rPr>
        <w:tab/>
        <w:t xml:space="preserve">If signing for a company, a clarification of signature shall be included above and an up to date certificate of incorporation (or the equivalent) shall be enclosed to the completed proxy form. </w:t>
      </w:r>
    </w:p>
    <w:p w:rsidR="00451765" w:rsidRPr="006B79EC" w:rsidRDefault="00451765" w:rsidP="0066521D">
      <w:pPr>
        <w:pStyle w:val="Text"/>
        <w:ind w:left="180" w:hanging="180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66521D" w:rsidRPr="006B79EC" w:rsidTr="0066521D">
        <w:tc>
          <w:tcPr>
            <w:tcW w:w="9243" w:type="dxa"/>
          </w:tcPr>
          <w:p w:rsidR="0066521D" w:rsidRPr="006B79EC" w:rsidRDefault="0066521D" w:rsidP="00451765">
            <w:pPr>
              <w:pStyle w:val="Text"/>
              <w:spacing w:before="240"/>
              <w:jc w:val="both"/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</w:pPr>
            <w:r w:rsidRPr="006B79E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>Please note that a shareholder shall give the company notice of attendance as set out in the notice convening the Meeting even if the shareholder intends to exercise his or her voting rights through a proxy.</w:t>
            </w:r>
            <w:r w:rsidR="00830A86" w:rsidRPr="006B79E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 xml:space="preserve"> The proxy form is </w:t>
            </w:r>
            <w:r w:rsidR="00830A86" w:rsidRPr="006B79EC">
              <w:rPr>
                <w:rFonts w:ascii="Arial" w:eastAsia="MS Mincho" w:hAnsi="Arial" w:cs="Arial"/>
                <w:bCs/>
                <w:sz w:val="20"/>
                <w:szCs w:val="24"/>
                <w:u w:val="single"/>
                <w:lang w:val="en-US" w:eastAsia="ja-JP"/>
              </w:rPr>
              <w:t>not</w:t>
            </w:r>
            <w:r w:rsidR="00830A86" w:rsidRPr="006B79E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 xml:space="preserve"> a substitute for notice of attendance.</w:t>
            </w:r>
          </w:p>
          <w:p w:rsidR="00EE4193" w:rsidRPr="006B79EC" w:rsidRDefault="0066521D" w:rsidP="00451765">
            <w:pPr>
              <w:pStyle w:val="Text"/>
              <w:spacing w:before="240"/>
              <w:jc w:val="both"/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</w:pPr>
            <w:r w:rsidRPr="006B79E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 xml:space="preserve">The completed proxy form (with any enclosures) should be sent to </w:t>
            </w:r>
            <w:r w:rsidR="004D4E94" w:rsidRPr="006B79EC">
              <w:rPr>
                <w:rFonts w:ascii="Arial" w:hAnsi="Arial" w:cs="Arial"/>
                <w:sz w:val="20"/>
                <w:szCs w:val="24"/>
                <w:lang w:val="en-GB"/>
              </w:rPr>
              <w:t>Handicare Group AB (publ), ”</w:t>
            </w:r>
            <w:proofErr w:type="spellStart"/>
            <w:r w:rsidR="004D4E94" w:rsidRPr="006B79EC">
              <w:rPr>
                <w:rFonts w:ascii="Arial" w:hAnsi="Arial" w:cs="Arial"/>
                <w:sz w:val="20"/>
                <w:szCs w:val="24"/>
                <w:lang w:val="en-GB"/>
              </w:rPr>
              <w:t>Årsstämman</w:t>
            </w:r>
            <w:proofErr w:type="spellEnd"/>
            <w:r w:rsidR="004D4E94" w:rsidRPr="006B79EC">
              <w:rPr>
                <w:rFonts w:ascii="Arial" w:hAnsi="Arial" w:cs="Arial"/>
                <w:sz w:val="20"/>
                <w:szCs w:val="24"/>
                <w:lang w:val="en-GB"/>
              </w:rPr>
              <w:t xml:space="preserve">”, </w:t>
            </w:r>
            <w:r w:rsidR="00970FE0" w:rsidRPr="00970FE0">
              <w:rPr>
                <w:rFonts w:ascii="Arial" w:hAnsi="Arial" w:cs="Arial"/>
                <w:sz w:val="20"/>
                <w:lang w:val="en-GB"/>
              </w:rPr>
              <w:t xml:space="preserve">Ingmar </w:t>
            </w:r>
            <w:proofErr w:type="spellStart"/>
            <w:r w:rsidR="00970FE0" w:rsidRPr="00970FE0">
              <w:rPr>
                <w:rFonts w:ascii="Arial" w:hAnsi="Arial" w:cs="Arial"/>
                <w:sz w:val="20"/>
                <w:lang w:val="en-GB"/>
              </w:rPr>
              <w:t>Bergmans</w:t>
            </w:r>
            <w:proofErr w:type="spellEnd"/>
            <w:r w:rsidR="00970FE0" w:rsidRPr="00970FE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70FE0" w:rsidRPr="00970FE0">
              <w:rPr>
                <w:rFonts w:ascii="Arial" w:hAnsi="Arial" w:cs="Arial"/>
                <w:sz w:val="20"/>
                <w:lang w:val="en-GB"/>
              </w:rPr>
              <w:t>gata</w:t>
            </w:r>
            <w:proofErr w:type="spellEnd"/>
            <w:r w:rsidR="00970FE0" w:rsidRPr="00970FE0">
              <w:rPr>
                <w:rFonts w:ascii="Arial" w:hAnsi="Arial" w:cs="Arial"/>
                <w:sz w:val="20"/>
                <w:lang w:val="en-GB"/>
              </w:rPr>
              <w:t xml:space="preserve"> 4, 114 34 Stockholm</w:t>
            </w:r>
            <w:r w:rsidRPr="006B79E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 xml:space="preserve">, Sweden, together with the notice of attendance. </w:t>
            </w:r>
          </w:p>
          <w:p w:rsidR="0066521D" w:rsidRPr="006B79EC" w:rsidRDefault="0066521D" w:rsidP="0039157C">
            <w:pPr>
              <w:pStyle w:val="Text"/>
              <w:spacing w:before="24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B79E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 xml:space="preserve">For the avoidance of doubt, if the shareholder does not intend to exercise his or her voting rights through a proxy, the proxy form does not </w:t>
            </w:r>
            <w:r w:rsidR="0039157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>need</w:t>
            </w:r>
            <w:r w:rsidRPr="006B79EC">
              <w:rPr>
                <w:rFonts w:ascii="Arial" w:eastAsia="MS Mincho" w:hAnsi="Arial" w:cs="Arial"/>
                <w:bCs/>
                <w:sz w:val="20"/>
                <w:szCs w:val="24"/>
                <w:lang w:val="en-US" w:eastAsia="ja-JP"/>
              </w:rPr>
              <w:t xml:space="preserve"> to be sent to the company.</w:t>
            </w:r>
          </w:p>
        </w:tc>
      </w:tr>
    </w:tbl>
    <w:p w:rsidR="0066521D" w:rsidRPr="006B79EC" w:rsidRDefault="0066521D">
      <w:pPr>
        <w:pStyle w:val="Text"/>
        <w:rPr>
          <w:rFonts w:ascii="Arial" w:hAnsi="Arial" w:cs="Arial"/>
          <w:lang w:val="en-US"/>
        </w:rPr>
      </w:pPr>
    </w:p>
    <w:sectPr w:rsidR="0066521D" w:rsidRPr="006B79EC" w:rsidSect="00665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1D" w:rsidRDefault="0066521D">
      <w:r>
        <w:separator/>
      </w:r>
    </w:p>
  </w:endnote>
  <w:endnote w:type="continuationSeparator" w:id="0">
    <w:p w:rsidR="0066521D" w:rsidRDefault="006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D" w:rsidRDefault="0066521D">
    <w:pPr>
      <w:pStyle w:val="Footer"/>
    </w:pPr>
  </w:p>
  <w:p w:rsidR="0066521D" w:rsidRPr="00EF1777" w:rsidRDefault="0066521D">
    <w:pPr>
      <w:pStyle w:val="Footer"/>
      <w:rPr>
        <w:sz w:val="8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D" w:rsidRDefault="0066521D">
    <w:pPr>
      <w:pStyle w:val="Footer"/>
    </w:pPr>
  </w:p>
  <w:p w:rsidR="0066521D" w:rsidRDefault="0066521D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D" w:rsidRDefault="0066521D" w:rsidP="0066521D">
    <w:pPr>
      <w:pStyle w:val="Footer"/>
    </w:pPr>
  </w:p>
  <w:p w:rsidR="0066521D" w:rsidRPr="00EF1777" w:rsidRDefault="0066521D" w:rsidP="00383E74">
    <w:pPr>
      <w:pStyle w:val="Footer"/>
      <w:rPr>
        <w:sz w:val="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1D" w:rsidRDefault="0066521D">
      <w:r>
        <w:separator/>
      </w:r>
    </w:p>
  </w:footnote>
  <w:footnote w:type="continuationSeparator" w:id="0">
    <w:p w:rsidR="0066521D" w:rsidRDefault="0066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4" w:rsidRDefault="00383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4" w:rsidRDefault="00383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74" w:rsidRDefault="00383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&amp;C_Doc#" w:val="99897133"/>
    <w:docVar w:name="W&amp;C_Lib" w:val="EMEA"/>
    <w:docVar w:name="W&amp;C_Ver#" w:val="1"/>
  </w:docVars>
  <w:rsids>
    <w:rsidRoot w:val="0066521D"/>
    <w:rsid w:val="000A61EB"/>
    <w:rsid w:val="000D6BCA"/>
    <w:rsid w:val="000D707D"/>
    <w:rsid w:val="0022591F"/>
    <w:rsid w:val="00383E74"/>
    <w:rsid w:val="0039157C"/>
    <w:rsid w:val="00451765"/>
    <w:rsid w:val="004D4E94"/>
    <w:rsid w:val="004D551A"/>
    <w:rsid w:val="004F0734"/>
    <w:rsid w:val="005A3C65"/>
    <w:rsid w:val="0066521D"/>
    <w:rsid w:val="006B79EC"/>
    <w:rsid w:val="00702752"/>
    <w:rsid w:val="00747C12"/>
    <w:rsid w:val="007B3CE8"/>
    <w:rsid w:val="007E330E"/>
    <w:rsid w:val="00820DAA"/>
    <w:rsid w:val="00830A86"/>
    <w:rsid w:val="008A1EAB"/>
    <w:rsid w:val="00970FE0"/>
    <w:rsid w:val="00A35318"/>
    <w:rsid w:val="00B15C0A"/>
    <w:rsid w:val="00BC1BEE"/>
    <w:rsid w:val="00BF367D"/>
    <w:rsid w:val="00C26AC2"/>
    <w:rsid w:val="00C775E6"/>
    <w:rsid w:val="00CA40A4"/>
    <w:rsid w:val="00DF375E"/>
    <w:rsid w:val="00E963B7"/>
    <w:rsid w:val="00EE4193"/>
    <w:rsid w:val="00EF1777"/>
    <w:rsid w:val="00F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BA812636-7C6C-4E57-8087-52D6E368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table" w:styleId="TableGrid">
    <w:name w:val="Table Grid"/>
    <w:basedOn w:val="TableNormal"/>
    <w:rsid w:val="006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rivilegedAndConfidential">
    <w:name w:val="PrivilegedAndConfidential"/>
    <w:next w:val="Normal"/>
    <w:uiPriority w:val="28"/>
    <w:semiHidden/>
    <w:rsid w:val="00451765"/>
    <w:pPr>
      <w:spacing w:after="120"/>
      <w:ind w:left="-720" w:right="-720"/>
    </w:pPr>
    <w:rPr>
      <w:rFonts w:ascii="Arial" w:hAnsi="Arial"/>
      <w:cap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Standard.dot</Template>
  <TotalTime>0</TotalTime>
  <Pages>1</Pages>
  <Words>230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</vt:lpstr>
    </vt:vector>
  </TitlesOfParts>
  <Company>White &amp; Case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W&amp;C Users</dc:creator>
  <cp:keywords/>
  <dc:description/>
  <cp:lastModifiedBy>White &amp; Case</cp:lastModifiedBy>
  <cp:revision>2</cp:revision>
  <cp:lastPrinted>1900-12-31T23:00:00Z</cp:lastPrinted>
  <dcterms:created xsi:type="dcterms:W3CDTF">2019-04-05T07:51:00Z</dcterms:created>
  <dcterms:modified xsi:type="dcterms:W3CDTF">2019-04-05T07:51:00Z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Office">
    <vt:lpwstr>Stockholm</vt:lpwstr>
  </property>
  <property fmtid="{D5CDD505-2E9C-101B-9397-08002B2CF9AE}" pid="3" name="NewIn2000">
    <vt:bool>true</vt:bool>
  </property>
  <property fmtid="{D5CDD505-2E9C-101B-9397-08002B2CF9AE}" pid="4" name="WCFooterVersion">
    <vt:i4>1</vt:i4>
  </property>
  <property fmtid="{D5CDD505-2E9C-101B-9397-08002B2CF9AE}" pid="5" name="Language1">
    <vt:lpwstr>Swedish</vt:lpwstr>
  </property>
  <property fmtid="{D5CDD505-2E9C-101B-9397-08002B2CF9AE}" pid="6" name="Office">
    <vt:lpwstr>Stockholm</vt:lpwstr>
  </property>
  <property fmtid="{D5CDD505-2E9C-101B-9397-08002B2CF9AE}" pid="7" name="DateFormat">
    <vt:lpwstr>YEAR-MONTH-DAY</vt:lpwstr>
  </property>
  <property fmtid="{D5CDD505-2E9C-101B-9397-08002B2CF9AE}" pid="8" name="DocIDFieldExists">
    <vt:bool>false</vt:bool>
  </property>
  <property fmtid="{D5CDD505-2E9C-101B-9397-08002B2CF9AE}" pid="9" name="SuppressFooterUpdate">
    <vt:bool>true</vt:bool>
  </property>
  <property fmtid="{D5CDD505-2E9C-101B-9397-08002B2CF9AE}" pid="10" name="NRT_DocNumber">
    <vt:lpwstr>120468721</vt:lpwstr>
  </property>
  <property fmtid="{D5CDD505-2E9C-101B-9397-08002B2CF9AE}" pid="11" name="NRT_DocVersion">
    <vt:lpwstr>2</vt:lpwstr>
  </property>
  <property fmtid="{D5CDD505-2E9C-101B-9397-08002B2CF9AE}" pid="12" name="NRT_DocName">
    <vt:lpwstr>Handicare - AGM 2019 - Proxy form 2019 (eng)</vt:lpwstr>
  </property>
  <property fmtid="{D5CDD505-2E9C-101B-9397-08002B2CF9AE}" pid="13" name="NRT_AuthorDescription">
    <vt:lpwstr>Wiklund, Gustaf</vt:lpwstr>
  </property>
  <property fmtid="{D5CDD505-2E9C-101B-9397-08002B2CF9AE}" pid="14" name="NRT_Author">
    <vt:lpwstr>wiklugu</vt:lpwstr>
  </property>
  <property fmtid="{D5CDD505-2E9C-101B-9397-08002B2CF9AE}" pid="15" name="NRT_OperatorDescription">
    <vt:lpwstr>Ramsten, Rebecka</vt:lpwstr>
  </property>
  <property fmtid="{D5CDD505-2E9C-101B-9397-08002B2CF9AE}" pid="16" name="NRT_Operator">
    <vt:lpwstr>wiklugu</vt:lpwstr>
  </property>
  <property fmtid="{D5CDD505-2E9C-101B-9397-08002B2CF9AE}" pid="17" name="NRT_ELITE_Client">
    <vt:lpwstr>5248734</vt:lpwstr>
  </property>
  <property fmtid="{D5CDD505-2E9C-101B-9397-08002B2CF9AE}" pid="18" name="NRT_ELITE_Matter">
    <vt:lpwstr>0004</vt:lpwstr>
  </property>
  <property fmtid="{D5CDD505-2E9C-101B-9397-08002B2CF9AE}" pid="19" name="NRT_Database">
    <vt:lpwstr>EMEA</vt:lpwstr>
  </property>
  <property fmtid="{D5CDD505-2E9C-101B-9397-08002B2CF9AE}" pid="20" name="pDocNumber">
    <vt:lpwstr>120468721_2 [EMEA]</vt:lpwstr>
  </property>
  <property fmtid="{D5CDD505-2E9C-101B-9397-08002B2CF9AE}" pid="21" name="pDocRef">
    <vt:lpwstr>5248734-0004.WIKLUGU</vt:lpwstr>
  </property>
  <property fmtid="{D5CDD505-2E9C-101B-9397-08002B2CF9AE}" pid="22" name="WC_LAST_MODIFIED">
    <vt:lpwstr>2019-03-20 13:35:30</vt:lpwstr>
  </property>
</Properties>
</file>